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054D8" w14:textId="228AB6AD" w:rsidR="00EF4450" w:rsidRPr="00BB1B12" w:rsidRDefault="00022481" w:rsidP="00EF4450">
      <w:pPr>
        <w:spacing w:after="0" w:line="240" w:lineRule="auto"/>
        <w:rPr>
          <w:rFonts w:eastAsia="Times New Roman" w:cs="Times New Roman"/>
          <w:kern w:val="0"/>
          <w:lang w:val="sr-Latn-BA"/>
          <w14:ligatures w14:val="none"/>
        </w:rPr>
      </w:pPr>
      <w:r>
        <w:rPr>
          <w:rFonts w:eastAsia="Times New Roman" w:cs="Times New Roman"/>
          <w:kern w:val="0"/>
          <w:lang w:val="sr-Latn-BA"/>
          <w14:ligatures w14:val="none"/>
        </w:rPr>
        <w:t>26.11.2025. od 10.00 č.</w:t>
      </w:r>
    </w:p>
    <w:p w14:paraId="16E49D5C" w14:textId="7471DD63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bookmarkStart w:id="0" w:name="_GoBack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LIDERSTVO KAO UMJETNOST: </w:t>
      </w:r>
      <w:r w:rsidR="00E72903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V</w:t>
      </w:r>
      <w:r w:rsidR="00BB1B12"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ođenj</w:t>
      </w:r>
      <w:r w:rsidR="00E72903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e</w:t>
      </w:r>
      <w:r w:rsidR="00BB1B12"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i motivacij</w:t>
      </w:r>
      <w:r w:rsidR="00E72903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a</w:t>
      </w:r>
      <w:r w:rsidR="00BB1B12"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(Banja Luka)</w:t>
      </w:r>
    </w:p>
    <w:p w14:paraId="5B7581B3" w14:textId="57907F7F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 xml:space="preserve">Područna privredna komora Banja Luka i „Elite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“ iz Beograda </w:t>
      </w:r>
      <w:r w:rsidR="00BB1B12" w:rsidRPr="00BB1B12">
        <w:rPr>
          <w:rFonts w:asciiTheme="minorHAnsi" w:hAnsiTheme="minorHAnsi"/>
          <w:sz w:val="22"/>
          <w:szCs w:val="22"/>
          <w:lang w:val="sr-Latn-BA"/>
        </w:rPr>
        <w:t>vas pozivaju na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seminar sa panel-diskusijom na temu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„Liderstvo kao umjetnost vođenja i motivisanja saradnika“!</w:t>
      </w:r>
    </w:p>
    <w:p w14:paraId="45FDA178" w14:textId="4F28C4ED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 xml:space="preserve">Ovaj seminar će se održati </w:t>
      </w:r>
      <w:r w:rsidR="00BB1B12"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26.11.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2025. godine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u prostorijama Područne privredne komore Banja Luka, Branka Ćopića broj 6, sa početkom u </w:t>
      </w:r>
      <w:r w:rsidRPr="00BB1B12">
        <w:rPr>
          <w:rFonts w:asciiTheme="minorHAnsi" w:hAnsiTheme="minorHAnsi"/>
          <w:b/>
          <w:sz w:val="22"/>
          <w:szCs w:val="22"/>
          <w:lang w:val="sr-Latn-BA"/>
        </w:rPr>
        <w:t>10.00 časova</w:t>
      </w:r>
      <w:r w:rsidRPr="00BB1B12">
        <w:rPr>
          <w:rFonts w:asciiTheme="minorHAnsi" w:hAnsiTheme="minorHAnsi"/>
          <w:sz w:val="22"/>
          <w:szCs w:val="22"/>
          <w:lang w:val="sr-Latn-BA"/>
        </w:rPr>
        <w:t>. Registracija učesnika počinje već od 09.45 časova.</w:t>
      </w:r>
    </w:p>
    <w:p w14:paraId="5BF4FDBC" w14:textId="5188A9DA" w:rsidR="006F2C39" w:rsidRPr="00BB1B12" w:rsidRDefault="00514AE4" w:rsidP="006F2C39">
      <w:pPr>
        <w:pStyle w:val="Heading2"/>
        <w:rPr>
          <w:rFonts w:asciiTheme="minorHAnsi" w:hAnsiTheme="minorHAnsi"/>
          <w:b/>
          <w:color w:val="auto"/>
          <w:sz w:val="22"/>
          <w:szCs w:val="22"/>
          <w:lang w:val="sr-Latn-BA"/>
        </w:rPr>
      </w:pPr>
      <w:r w:rsidRPr="00BB1B12">
        <w:rPr>
          <w:rFonts w:asciiTheme="minorHAnsi" w:hAnsiTheme="minorHAnsi"/>
          <w:b/>
          <w:color w:val="auto"/>
          <w:sz w:val="22"/>
          <w:szCs w:val="22"/>
          <w:lang w:val="sr-Latn-BA"/>
        </w:rPr>
        <w:t>Zašto je ovaj seminar ključan za vas?</w:t>
      </w:r>
    </w:p>
    <w:p w14:paraId="60B70CCE" w14:textId="77777777" w:rsidR="006F2C39" w:rsidRPr="00BB1B12" w:rsidRDefault="006F2C39" w:rsidP="00E34624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 xml:space="preserve">U današnjem poslovnom svijetu, gdje su izazovi sve kompleksniji, biti menadžer više nije dovoljno.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Pravi lideri su </w:t>
      </w:r>
      <w:proofErr w:type="spellStart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umjetnici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– oni inspirišu, motivišu i stvaraju timove koji postižu izvanredne rezultate. 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vjeruje da su ljudi najvažniji kapital, a ovaj seminar će vas naoružati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najfinijim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vještinama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i alatima za liderstvo koje pretvara potencijal u izvanredan uspjeh!</w:t>
      </w:r>
    </w:p>
    <w:p w14:paraId="6973302C" w14:textId="7F1DCF9B" w:rsidR="006F2C39" w:rsidRPr="00BB1B12" w:rsidRDefault="00BB1B12" w:rsidP="00E34624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>Ovaj seminar</w:t>
      </w:r>
      <w:r w:rsidR="006F2C39" w:rsidRPr="00BB1B12">
        <w:rPr>
          <w:rFonts w:asciiTheme="minorHAnsi" w:hAnsiTheme="minorHAnsi"/>
          <w:sz w:val="22"/>
          <w:szCs w:val="22"/>
          <w:lang w:val="sr-Latn-BA"/>
        </w:rPr>
        <w:t xml:space="preserve"> će transformisati vaš pristup vođenju i pružiti vam </w:t>
      </w:r>
      <w:proofErr w:type="spellStart"/>
      <w:r w:rsidR="006F2C39" w:rsidRPr="00BB1B12">
        <w:rPr>
          <w:rFonts w:asciiTheme="minorHAnsi" w:hAnsiTheme="minorHAnsi"/>
          <w:sz w:val="22"/>
          <w:szCs w:val="22"/>
          <w:lang w:val="sr-Latn-BA"/>
        </w:rPr>
        <w:t>vještine</w:t>
      </w:r>
      <w:proofErr w:type="spellEnd"/>
      <w:r w:rsidR="006F2C39" w:rsidRPr="00BB1B12">
        <w:rPr>
          <w:rFonts w:asciiTheme="minorHAnsi" w:hAnsiTheme="minorHAnsi"/>
          <w:sz w:val="22"/>
          <w:szCs w:val="22"/>
          <w:lang w:val="sr-Latn-BA"/>
        </w:rPr>
        <w:t xml:space="preserve"> za izgradnju </w:t>
      </w:r>
      <w:proofErr w:type="spellStart"/>
      <w:r w:rsidR="006F2C39" w:rsidRPr="00BB1B12">
        <w:rPr>
          <w:rFonts w:asciiTheme="minorHAnsi" w:hAnsiTheme="minorHAnsi"/>
          <w:sz w:val="22"/>
          <w:szCs w:val="22"/>
          <w:lang w:val="sr-Latn-BA"/>
        </w:rPr>
        <w:t>rezilijentnih</w:t>
      </w:r>
      <w:proofErr w:type="spellEnd"/>
      <w:r w:rsidR="006F2C39" w:rsidRPr="00BB1B12">
        <w:rPr>
          <w:rFonts w:asciiTheme="minorHAnsi" w:hAnsiTheme="minorHAnsi"/>
          <w:sz w:val="22"/>
          <w:szCs w:val="22"/>
          <w:lang w:val="sr-Latn-BA"/>
        </w:rPr>
        <w:t>, adaptivnih i angažovanih timova, spremnih da se suoče sa svim izazovima budućnosti.</w:t>
      </w:r>
    </w:p>
    <w:p w14:paraId="030BF310" w14:textId="7054BABF" w:rsidR="006F2C39" w:rsidRPr="00BB1B12" w:rsidRDefault="00514AE4" w:rsidP="006F2C39">
      <w:pPr>
        <w:pStyle w:val="Heading3"/>
        <w:rPr>
          <w:b/>
          <w:color w:val="auto"/>
          <w:sz w:val="22"/>
          <w:szCs w:val="22"/>
          <w:lang w:val="sr-Latn-BA"/>
        </w:rPr>
      </w:pPr>
      <w:r w:rsidRPr="00BB1B12">
        <w:rPr>
          <w:b/>
          <w:color w:val="auto"/>
          <w:sz w:val="22"/>
          <w:szCs w:val="22"/>
          <w:lang w:val="sr-Latn-BA"/>
        </w:rPr>
        <w:t xml:space="preserve">Naučite kako da razvijete vlastiti liderski stil i duplirate angažovanost vaših saradnika koristeći sljedeće tehnike i </w:t>
      </w:r>
      <w:proofErr w:type="spellStart"/>
      <w:r w:rsidRPr="00BB1B12">
        <w:rPr>
          <w:b/>
          <w:color w:val="auto"/>
          <w:sz w:val="22"/>
          <w:szCs w:val="22"/>
          <w:lang w:val="sr-Latn-BA"/>
        </w:rPr>
        <w:t>vještine</w:t>
      </w:r>
      <w:proofErr w:type="spellEnd"/>
      <w:r w:rsidRPr="00BB1B12">
        <w:rPr>
          <w:b/>
          <w:color w:val="auto"/>
          <w:sz w:val="22"/>
          <w:szCs w:val="22"/>
          <w:lang w:val="sr-Latn-BA"/>
        </w:rPr>
        <w:t>:</w:t>
      </w:r>
    </w:p>
    <w:p w14:paraId="7C784F93" w14:textId="77777777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Napredna motivacija i angažovanost: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Kako da inspirišete i zadržite talente, primjenjujući principe Simona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Sineka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i dokazane tehnike 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>.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Emocionalna inteligencija u </w:t>
      </w:r>
      <w:proofErr w:type="spellStart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liderstvu</w:t>
      </w:r>
      <w:proofErr w:type="spellEnd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: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Razumijevanje i upravljanje emocijama za poboljšanje efikasnosti rada i interakcije unutar tima.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Izgradnja i razvoj timova: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Kreiranje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multifunkcionalnih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,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rezilijentnih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i inovativnih timova koji nadmašuju očekivanja.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proofErr w:type="spellStart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Psihometrija</w:t>
      </w:r>
      <w:proofErr w:type="spellEnd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za liderski razvoj: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Korištenje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Psytech.com testova (posebno FQ15+) za dubinsko razumijevanje i optimizaciju liderskih potencijala.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Liderska </w:t>
      </w:r>
      <w:proofErr w:type="spellStart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adaptabilnost</w:t>
      </w:r>
      <w:proofErr w:type="spellEnd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i </w:t>
      </w:r>
      <w:proofErr w:type="spellStart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rezilijentnost</w:t>
      </w:r>
      <w:proofErr w:type="spellEnd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: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Kako biti agilan i ostati stabilan u turbulentnim vremenima, vodeći tim kroz promjene.</w:t>
      </w:r>
    </w:p>
    <w:p w14:paraId="2E91C566" w14:textId="751D7D01" w:rsidR="006F2C39" w:rsidRPr="00BB1B12" w:rsidRDefault="00BB1B12" w:rsidP="00E34624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>P</w:t>
      </w:r>
      <w:r w:rsidR="006F2C39" w:rsidRPr="00BB1B12">
        <w:rPr>
          <w:rFonts w:asciiTheme="minorHAnsi" w:hAnsiTheme="minorHAnsi"/>
          <w:sz w:val="22"/>
          <w:szCs w:val="22"/>
          <w:lang w:val="sr-Latn-BA"/>
        </w:rPr>
        <w:t>redavači</w:t>
      </w:r>
      <w:r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Pr="00BB1B12">
        <w:rPr>
          <w:rFonts w:asciiTheme="minorHAnsi" w:hAnsiTheme="minorHAnsi"/>
          <w:b/>
          <w:sz w:val="22"/>
          <w:szCs w:val="22"/>
          <w:lang w:val="sr-Latn-BA"/>
        </w:rPr>
        <w:t xml:space="preserve">„Elite </w:t>
      </w:r>
      <w:proofErr w:type="spellStart"/>
      <w:r w:rsidRPr="00BB1B12">
        <w:rPr>
          <w:rFonts w:asciiTheme="minorHAnsi" w:hAnsiTheme="minorHAnsi"/>
          <w:b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b/>
          <w:sz w:val="22"/>
          <w:szCs w:val="22"/>
          <w:lang w:val="sr-Latn-BA"/>
        </w:rPr>
        <w:t>Balkans</w:t>
      </w:r>
      <w:proofErr w:type="spellEnd"/>
      <w:r w:rsidRPr="00BB1B12">
        <w:rPr>
          <w:rFonts w:asciiTheme="minorHAnsi" w:hAnsiTheme="minorHAnsi"/>
          <w:b/>
          <w:sz w:val="22"/>
          <w:szCs w:val="22"/>
          <w:lang w:val="sr-Latn-BA"/>
        </w:rPr>
        <w:t>“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="006F2C39" w:rsidRPr="00BB1B12">
        <w:rPr>
          <w:rFonts w:asciiTheme="minorHAnsi" w:hAnsiTheme="minorHAnsi"/>
          <w:sz w:val="22"/>
          <w:szCs w:val="22"/>
          <w:lang w:val="sr-Latn-BA"/>
        </w:rPr>
        <w:t xml:space="preserve"> donose evropske recepte za rad sa ljudima, spremni su za nove izazove, koriste </w:t>
      </w:r>
      <w:proofErr w:type="spellStart"/>
      <w:r w:rsidR="006F2C39" w:rsidRPr="00BB1B12">
        <w:rPr>
          <w:rFonts w:asciiTheme="minorHAnsi" w:hAnsiTheme="minorHAnsi"/>
          <w:sz w:val="22"/>
          <w:szCs w:val="22"/>
          <w:lang w:val="sr-Latn-BA"/>
        </w:rPr>
        <w:t>najnaprednije</w:t>
      </w:r>
      <w:proofErr w:type="spellEnd"/>
      <w:r w:rsidR="006F2C39" w:rsidRPr="00BB1B12">
        <w:rPr>
          <w:rFonts w:asciiTheme="minorHAnsi" w:hAnsiTheme="minorHAnsi"/>
          <w:sz w:val="22"/>
          <w:szCs w:val="22"/>
          <w:lang w:val="sr-Latn-BA"/>
        </w:rPr>
        <w:t xml:space="preserve"> tehnologije za testiranje i razvoj kompanija i pojedinaca kako bi ispravili uočene probleme i nedostatke u funkcionisanju kompanije i, prije svega, u </w:t>
      </w:r>
      <w:proofErr w:type="spellStart"/>
      <w:r w:rsidR="006F2C39" w:rsidRPr="00BB1B12">
        <w:rPr>
          <w:rFonts w:asciiTheme="minorHAnsi" w:hAnsiTheme="minorHAnsi"/>
          <w:sz w:val="22"/>
          <w:szCs w:val="22"/>
          <w:lang w:val="sr-Latn-BA"/>
        </w:rPr>
        <w:t>liderstvu</w:t>
      </w:r>
      <w:proofErr w:type="spellEnd"/>
      <w:r w:rsidR="006F2C39" w:rsidRPr="00BB1B12">
        <w:rPr>
          <w:rFonts w:asciiTheme="minorHAnsi" w:hAnsiTheme="minorHAnsi"/>
          <w:sz w:val="22"/>
          <w:szCs w:val="22"/>
          <w:lang w:val="sr-Latn-BA"/>
        </w:rPr>
        <w:t>.</w:t>
      </w:r>
    </w:p>
    <w:p w14:paraId="294EA25D" w14:textId="77777777" w:rsidR="006F2C39" w:rsidRPr="00BB1B12" w:rsidRDefault="00E72903" w:rsidP="006F2C39">
      <w:pPr>
        <w:rPr>
          <w:lang w:val="sr-Latn-BA"/>
        </w:rPr>
      </w:pPr>
      <w:r>
        <w:rPr>
          <w:lang w:val="sr-Latn-BA"/>
        </w:rPr>
        <w:pict w14:anchorId="5A9EBE85">
          <v:rect id="_x0000_i1025" style="width:0;height:1.5pt" o:hralign="center" o:hrstd="t" o:hr="t" fillcolor="#a0a0a0" stroked="f"/>
        </w:pict>
      </w:r>
    </w:p>
    <w:p w14:paraId="48B78820" w14:textId="77777777" w:rsidR="006F2C39" w:rsidRPr="00BB1B12" w:rsidRDefault="006F2C39" w:rsidP="006F2C39">
      <w:pPr>
        <w:pStyle w:val="Heading2"/>
        <w:rPr>
          <w:rFonts w:asciiTheme="minorHAnsi" w:hAnsiTheme="minorHAnsi"/>
          <w:b/>
          <w:color w:val="auto"/>
          <w:sz w:val="22"/>
          <w:szCs w:val="22"/>
          <w:lang w:val="sr-Latn-BA"/>
        </w:rPr>
      </w:pPr>
      <w:r w:rsidRPr="00BB1B12">
        <w:rPr>
          <w:rFonts w:asciiTheme="minorHAnsi" w:hAnsiTheme="minorHAnsi"/>
          <w:b/>
          <w:color w:val="auto"/>
          <w:sz w:val="22"/>
          <w:szCs w:val="22"/>
          <w:lang w:val="sr-Latn-BA"/>
        </w:rPr>
        <w:t>PREDAVAČI:</w:t>
      </w:r>
    </w:p>
    <w:p w14:paraId="43EE1242" w14:textId="77777777" w:rsidR="006F2C39" w:rsidRPr="00BB1B12" w:rsidRDefault="006F2C39" w:rsidP="00E3462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Miša Pavićević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, CEO „Elite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Beograd“, sa više od 20 godina iskustva u vođenju stranih kompanija na Balkanu u sektoru distribucije i prodaje FMCG, menadžmenta i podrške stranim investicijama, kao i 8 godina iskustva u reorganizacijama i restrukturiranju kompanija, upravljanju ljudskim resursima i motivaciji zaposlenih. Radio je sa preko 100 kompanija u Švajcarskoj, Italiji i na Balkanu, implementirajući revolucionarne liderske strategije.</w:t>
      </w:r>
    </w:p>
    <w:p w14:paraId="1F3F57A1" w14:textId="77777777" w:rsidR="006F2C39" w:rsidRPr="00BB1B12" w:rsidRDefault="006F2C39" w:rsidP="00E3462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lastRenderedPageBreak/>
        <w:t xml:space="preserve">Jasmin </w:t>
      </w:r>
      <w:proofErr w:type="spellStart"/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Hasančević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, direktor „ICC“ Tuzla i partner „Elite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BiH“, sa 22 godine iskustva u oblasti korporativnog upravljanja; posjeduje više EU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sertifikata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za komercijalne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vještine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i upravljanje ljudskim resursima, sa posebnim fokusom na razvoj efikasnih timova.</w:t>
      </w:r>
    </w:p>
    <w:p w14:paraId="5C11734F" w14:textId="77777777" w:rsidR="006F2C39" w:rsidRPr="00BB1B12" w:rsidRDefault="006F2C39" w:rsidP="00E3462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Vesna Milutinović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, psiholog „Elite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“, sa bogatim iskustvom u primjeni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psihometrije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(posebno Psytech.com FQ15+), razvoju emocionalne inteligencije i kreiranju motivacionih programa, osigurava dubinsko razumijevanje ljudske psihologije u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liderstvu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>.</w:t>
      </w:r>
    </w:p>
    <w:p w14:paraId="248183E7" w14:textId="77777777" w:rsidR="006F2C39" w:rsidRPr="00BB1B12" w:rsidRDefault="00E72903" w:rsidP="006F2C39">
      <w:pPr>
        <w:rPr>
          <w:lang w:val="sr-Latn-BA"/>
        </w:rPr>
      </w:pPr>
      <w:r>
        <w:rPr>
          <w:lang w:val="sr-Latn-BA"/>
        </w:rPr>
        <w:pict w14:anchorId="16FFC7F0">
          <v:rect id="_x0000_i1026" style="width:0;height:1.5pt" o:hralign="center" o:hrstd="t" o:hr="t" fillcolor="#a0a0a0" stroked="f"/>
        </w:pict>
      </w:r>
    </w:p>
    <w:p w14:paraId="17AE0578" w14:textId="77777777" w:rsidR="006F2C39" w:rsidRPr="00BB1B12" w:rsidRDefault="006F2C39" w:rsidP="006F2C39">
      <w:pPr>
        <w:pStyle w:val="Heading2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>PROGRAM SEMINARA:</w:t>
      </w:r>
    </w:p>
    <w:p w14:paraId="0A148A30" w14:textId="77777777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09:45 – 10:00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Registracija učesnika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10:00 – 10:10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Pozdravna riječ / Aleksandar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Ljuboja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>, predsjednik PPK Banja Luka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10:10 – 10:50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Psihološke karakteristike lidera i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Psytech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testovi – Vesna Milutinović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10:50 – 12:00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Liderstvo kao umjetnost: Razumijevanje sebe i svog tima – Miša Pavićević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12:00 – 12:15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Kafe pauza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12:15 – 13:00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Kreiranje motivacionog ambijenta: Alati za angažovanje saradnika – Jasmin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Hasančević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13:00 – 14:00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Vizija, uticaj i rezultati: Vrhunski liderski pristup u praksi – Miša Pavićević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•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14:00 – 14:30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Panel-diskusija (pitanja i odgovori) – Predavači i učesnici</w:t>
      </w:r>
    </w:p>
    <w:p w14:paraId="510612C0" w14:textId="77777777" w:rsidR="006F2C39" w:rsidRPr="00BB1B12" w:rsidRDefault="00E72903" w:rsidP="006F2C39">
      <w:pPr>
        <w:rPr>
          <w:lang w:val="sr-Latn-BA"/>
        </w:rPr>
      </w:pPr>
      <w:r>
        <w:rPr>
          <w:lang w:val="sr-Latn-BA"/>
        </w:rPr>
        <w:pict w14:anchorId="6DA610EF">
          <v:rect id="_x0000_i1027" style="width:0;height:1.5pt" o:hralign="center" o:hrstd="t" o:hr="t" fillcolor="#a0a0a0" stroked="f"/>
        </w:pict>
      </w:r>
    </w:p>
    <w:p w14:paraId="710A3C3E" w14:textId="77777777" w:rsidR="006F2C39" w:rsidRPr="00BB1B12" w:rsidRDefault="006F2C39" w:rsidP="006F2C39">
      <w:pPr>
        <w:pStyle w:val="Heading2"/>
        <w:rPr>
          <w:rFonts w:asciiTheme="minorHAnsi" w:hAnsiTheme="minorHAnsi"/>
          <w:color w:val="auto"/>
          <w:sz w:val="22"/>
          <w:szCs w:val="22"/>
          <w:lang w:val="sr-Latn-BA"/>
        </w:rPr>
      </w:pPr>
      <w:r w:rsidRPr="00BB1B12">
        <w:rPr>
          <w:rFonts w:asciiTheme="minorHAnsi" w:hAnsiTheme="minorHAnsi"/>
          <w:color w:val="auto"/>
          <w:sz w:val="22"/>
          <w:szCs w:val="22"/>
          <w:lang w:val="sr-Latn-BA"/>
        </w:rPr>
        <w:t>SERTIFIKAT I PRIJAVA:</w:t>
      </w:r>
    </w:p>
    <w:p w14:paraId="30B61754" w14:textId="77777777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Fonts w:asciiTheme="minorHAnsi" w:hAnsiTheme="minorHAnsi"/>
          <w:sz w:val="22"/>
          <w:szCs w:val="22"/>
          <w:lang w:val="sr-Latn-BA"/>
        </w:rPr>
        <w:t>Svi polaznici dobijaju sertifikat o učešću na radionici!</w:t>
      </w:r>
    </w:p>
    <w:p w14:paraId="54A9AE48" w14:textId="3FC026B0" w:rsidR="006F2C39" w:rsidRPr="00BB1B12" w:rsidRDefault="006F2C39" w:rsidP="006F2C39">
      <w:pPr>
        <w:pStyle w:val="NormalWeb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PRIJAVITE SE ODMAH – BROJ MJESTA JE OGRANIČEN!</w:t>
      </w:r>
      <w:r w:rsidRPr="00BB1B12">
        <w:rPr>
          <w:rFonts w:asciiTheme="minorHAnsi" w:hAnsiTheme="minorHAnsi"/>
          <w:sz w:val="22"/>
          <w:szCs w:val="22"/>
          <w:lang w:val="sr-Latn-BA"/>
        </w:rPr>
        <w:br/>
        <w:t xml:space="preserve">Prijaviti se trebate do 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20. </w:t>
      </w:r>
      <w:r w:rsidR="00BB1B12"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novembra</w:t>
      </w: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 xml:space="preserve"> 2025.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putem linka: </w:t>
      </w:r>
      <w:hyperlink r:id="rId6" w:history="1">
        <w:r w:rsidR="00514AE4" w:rsidRPr="00BB1B12">
          <w:rPr>
            <w:rStyle w:val="Hyperlink"/>
            <w:rFonts w:asciiTheme="minorHAnsi" w:hAnsiTheme="minorHAnsi"/>
            <w:b/>
            <w:color w:val="034990" w:themeColor="hyperlink" w:themeShade="BF"/>
            <w:sz w:val="22"/>
            <w:szCs w:val="22"/>
            <w:lang w:val="sr-Latn-BA"/>
          </w:rPr>
          <w:t>PRIJAVA</w:t>
        </w:r>
      </w:hyperlink>
    </w:p>
    <w:p w14:paraId="0C8FE5EA" w14:textId="77777777" w:rsidR="006F2C39" w:rsidRPr="00BB1B12" w:rsidRDefault="006F2C39" w:rsidP="00E34624">
      <w:pPr>
        <w:pStyle w:val="NormalWeb"/>
        <w:jc w:val="both"/>
        <w:rPr>
          <w:rFonts w:asciiTheme="minorHAnsi" w:hAnsiTheme="minorHAnsi"/>
          <w:sz w:val="22"/>
          <w:szCs w:val="22"/>
          <w:lang w:val="sr-Latn-BA"/>
        </w:rPr>
      </w:pPr>
      <w:r w:rsidRPr="00BB1B12">
        <w:rPr>
          <w:rStyle w:val="Strong"/>
          <w:rFonts w:asciiTheme="minorHAnsi" w:eastAsiaTheme="majorEastAsia" w:hAnsiTheme="minorHAnsi"/>
          <w:sz w:val="22"/>
          <w:szCs w:val="22"/>
          <w:lang w:val="sr-Latn-BA"/>
        </w:rPr>
        <w:t>Napomena:</w:t>
      </w:r>
      <w:r w:rsidRPr="00BB1B12">
        <w:rPr>
          <w:rFonts w:asciiTheme="minorHAnsi" w:hAnsiTheme="minorHAnsi"/>
          <w:sz w:val="22"/>
          <w:szCs w:val="22"/>
          <w:lang w:val="sr-Latn-BA"/>
        </w:rPr>
        <w:t xml:space="preserve"> Seminar je besplatan za sve učesnike! Ovaj ekskluzivan događaj su omogućili organizatori, Područna privredna komora Banja Luka i „Elite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Academy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Balkans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“ iz Beograda, s ciljem podizanja standarda </w:t>
      </w:r>
      <w:proofErr w:type="spellStart"/>
      <w:r w:rsidRPr="00BB1B12">
        <w:rPr>
          <w:rFonts w:asciiTheme="minorHAnsi" w:hAnsiTheme="minorHAnsi"/>
          <w:sz w:val="22"/>
          <w:szCs w:val="22"/>
          <w:lang w:val="sr-Latn-BA"/>
        </w:rPr>
        <w:t>liderstva</w:t>
      </w:r>
      <w:proofErr w:type="spellEnd"/>
      <w:r w:rsidRPr="00BB1B12">
        <w:rPr>
          <w:rFonts w:asciiTheme="minorHAnsi" w:hAnsiTheme="minorHAnsi"/>
          <w:sz w:val="22"/>
          <w:szCs w:val="22"/>
          <w:lang w:val="sr-Latn-BA"/>
        </w:rPr>
        <w:t xml:space="preserve"> u regionu.</w:t>
      </w:r>
    </w:p>
    <w:bookmarkEnd w:id="0"/>
    <w:p w14:paraId="155BACF4" w14:textId="77777777" w:rsidR="009D1B32" w:rsidRPr="00BB1B12" w:rsidRDefault="009D1B32">
      <w:pPr>
        <w:rPr>
          <w:lang w:val="sr-Latn-BA"/>
        </w:rPr>
      </w:pPr>
    </w:p>
    <w:sectPr w:rsidR="009D1B32" w:rsidRPr="00BB1B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321A"/>
    <w:multiLevelType w:val="multilevel"/>
    <w:tmpl w:val="A824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1F2"/>
    <w:multiLevelType w:val="multilevel"/>
    <w:tmpl w:val="162A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928EA"/>
    <w:multiLevelType w:val="multilevel"/>
    <w:tmpl w:val="9DD8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10A51"/>
    <w:multiLevelType w:val="multilevel"/>
    <w:tmpl w:val="E220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50"/>
    <w:rsid w:val="00022481"/>
    <w:rsid w:val="00514AE4"/>
    <w:rsid w:val="00667275"/>
    <w:rsid w:val="006F2C39"/>
    <w:rsid w:val="009D1B32"/>
    <w:rsid w:val="009F5D62"/>
    <w:rsid w:val="00BB1B12"/>
    <w:rsid w:val="00C67AB4"/>
    <w:rsid w:val="00E34624"/>
    <w:rsid w:val="00E72903"/>
    <w:rsid w:val="00E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8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50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50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50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50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50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50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50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EF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50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50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EF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50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EF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50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EF44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F2C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14A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50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50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50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50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50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50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50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EF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50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50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EF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50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EF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50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EF44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F2C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14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eeLUBNApNTZ9px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Miša Pavićević</dc:creator>
  <cp:lastModifiedBy>Nada Budiša</cp:lastModifiedBy>
  <cp:revision>7</cp:revision>
  <dcterms:created xsi:type="dcterms:W3CDTF">2025-11-17T07:49:00Z</dcterms:created>
  <dcterms:modified xsi:type="dcterms:W3CDTF">2025-11-17T10:54:00Z</dcterms:modified>
</cp:coreProperties>
</file>